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1B" w:rsidRPr="00B73887" w:rsidRDefault="009B141B" w:rsidP="009B141B">
      <w:pPr>
        <w:jc w:val="center"/>
        <w:rPr>
          <w:b/>
          <w:sz w:val="32"/>
        </w:rPr>
      </w:pPr>
      <w:bookmarkStart w:id="0" w:name="_GoBack"/>
      <w:bookmarkEnd w:id="0"/>
      <w:r w:rsidRPr="00B73887">
        <w:rPr>
          <w:b/>
          <w:sz w:val="32"/>
        </w:rPr>
        <w:t xml:space="preserve">Homily for </w:t>
      </w:r>
      <w:r>
        <w:rPr>
          <w:b/>
          <w:sz w:val="32"/>
        </w:rPr>
        <w:t>the Second Sunday of Easter, Year A</w:t>
      </w:r>
    </w:p>
    <w:p w:rsidR="009B141B" w:rsidRDefault="009B141B" w:rsidP="009B141B">
      <w:pPr>
        <w:jc w:val="center"/>
        <w:rPr>
          <w:b/>
          <w:sz w:val="28"/>
        </w:rPr>
      </w:pPr>
      <w:r>
        <w:rPr>
          <w:b/>
          <w:sz w:val="28"/>
        </w:rPr>
        <w:t>April 19, 2020</w:t>
      </w:r>
    </w:p>
    <w:p w:rsidR="009B141B" w:rsidRDefault="009B141B" w:rsidP="009B141B">
      <w:pPr>
        <w:jc w:val="center"/>
        <w:rPr>
          <w:b/>
          <w:sz w:val="28"/>
        </w:rPr>
      </w:pPr>
      <w:r>
        <w:rPr>
          <w:b/>
          <w:sz w:val="28"/>
        </w:rPr>
        <w:t xml:space="preserve">St. </w:t>
      </w:r>
      <w:proofErr w:type="spellStart"/>
      <w:r>
        <w:rPr>
          <w:b/>
          <w:sz w:val="28"/>
        </w:rPr>
        <w:t>Bavo</w:t>
      </w:r>
      <w:proofErr w:type="spellEnd"/>
      <w:r>
        <w:rPr>
          <w:b/>
          <w:sz w:val="28"/>
        </w:rPr>
        <w:t xml:space="preserve"> Parish</w:t>
      </w:r>
    </w:p>
    <w:p w:rsidR="009B141B" w:rsidRPr="00CF29DE" w:rsidRDefault="009B141B" w:rsidP="009B141B">
      <w:pPr>
        <w:jc w:val="center"/>
        <w:rPr>
          <w:b/>
          <w:sz w:val="28"/>
        </w:rPr>
      </w:pPr>
      <w:r>
        <w:rPr>
          <w:b/>
          <w:sz w:val="28"/>
        </w:rPr>
        <w:t xml:space="preserve">Rev. Peter J. </w:t>
      </w:r>
      <w:proofErr w:type="spellStart"/>
      <w:r>
        <w:rPr>
          <w:b/>
          <w:sz w:val="28"/>
        </w:rPr>
        <w:t>Pacini</w:t>
      </w:r>
      <w:proofErr w:type="spellEnd"/>
      <w:r>
        <w:rPr>
          <w:b/>
          <w:sz w:val="28"/>
        </w:rPr>
        <w:t>, C.S.C.</w:t>
      </w:r>
    </w:p>
    <w:p w:rsidR="009B141B" w:rsidRDefault="009B141B" w:rsidP="009B141B"/>
    <w:p w:rsidR="009B141B" w:rsidRPr="00B73887" w:rsidRDefault="009B141B" w:rsidP="009B141B">
      <w:pPr>
        <w:rPr>
          <w:i/>
        </w:rPr>
      </w:pPr>
      <w:r w:rsidRPr="00B73887">
        <w:rPr>
          <w:i/>
        </w:rPr>
        <w:t xml:space="preserve">First Reading: </w:t>
      </w:r>
      <w:r>
        <w:rPr>
          <w:i/>
        </w:rPr>
        <w:t>Acts of the Apostles 2</w:t>
      </w:r>
      <w:r w:rsidRPr="00B73887">
        <w:rPr>
          <w:i/>
        </w:rPr>
        <w:t>:</w:t>
      </w:r>
      <w:r>
        <w:rPr>
          <w:i/>
        </w:rPr>
        <w:t>42</w:t>
      </w:r>
      <w:r w:rsidRPr="00B73887">
        <w:rPr>
          <w:i/>
        </w:rPr>
        <w:t>-</w:t>
      </w:r>
      <w:r>
        <w:rPr>
          <w:i/>
        </w:rPr>
        <w:t>47</w:t>
      </w:r>
      <w:r w:rsidRPr="00B73887">
        <w:rPr>
          <w:i/>
        </w:rPr>
        <w:t xml:space="preserve"> (</w:t>
      </w:r>
      <w:r>
        <w:rPr>
          <w:i/>
        </w:rPr>
        <w:t>The life of the early Christian community.</w:t>
      </w:r>
      <w:r w:rsidRPr="00B73887">
        <w:rPr>
          <w:i/>
        </w:rPr>
        <w:t>)</w:t>
      </w:r>
    </w:p>
    <w:p w:rsidR="009B141B" w:rsidRDefault="009B141B" w:rsidP="009B141B">
      <w:pPr>
        <w:rPr>
          <w:i/>
        </w:rPr>
      </w:pPr>
      <w:r>
        <w:rPr>
          <w:i/>
        </w:rPr>
        <w:t>Responsorial Psalm: Psalm 118 (Give thanks to the Lord for he is good, his love is everlasting.)</w:t>
      </w:r>
    </w:p>
    <w:p w:rsidR="009B141B" w:rsidRPr="00B73887" w:rsidRDefault="009B141B" w:rsidP="009B141B">
      <w:pPr>
        <w:rPr>
          <w:i/>
        </w:rPr>
      </w:pPr>
      <w:r>
        <w:rPr>
          <w:i/>
        </w:rPr>
        <w:t>Second Reading: 1 Peter 1:3-9 (Although you have not seen him, you love him.)</w:t>
      </w:r>
    </w:p>
    <w:p w:rsidR="009B141B" w:rsidRPr="00B73887" w:rsidRDefault="009B141B" w:rsidP="009B141B">
      <w:pPr>
        <w:rPr>
          <w:i/>
        </w:rPr>
      </w:pPr>
      <w:r>
        <w:rPr>
          <w:i/>
        </w:rPr>
        <w:t>Gospel: John</w:t>
      </w:r>
      <w:r w:rsidRPr="00B73887">
        <w:rPr>
          <w:i/>
        </w:rPr>
        <w:t xml:space="preserve"> </w:t>
      </w:r>
      <w:r>
        <w:rPr>
          <w:i/>
        </w:rPr>
        <w:t>20</w:t>
      </w:r>
      <w:r w:rsidRPr="00B73887">
        <w:rPr>
          <w:i/>
        </w:rPr>
        <w:t>:1</w:t>
      </w:r>
      <w:r>
        <w:rPr>
          <w:i/>
        </w:rPr>
        <w:t>9</w:t>
      </w:r>
      <w:r w:rsidRPr="00B73887">
        <w:rPr>
          <w:i/>
        </w:rPr>
        <w:t>-</w:t>
      </w:r>
      <w:r>
        <w:rPr>
          <w:i/>
        </w:rPr>
        <w:t>31</w:t>
      </w:r>
      <w:r w:rsidRPr="00B73887">
        <w:rPr>
          <w:i/>
        </w:rPr>
        <w:t xml:space="preserve"> (</w:t>
      </w:r>
      <w:r>
        <w:rPr>
          <w:i/>
        </w:rPr>
        <w:t>Doubting Thomas</w:t>
      </w:r>
      <w:r w:rsidRPr="00B73887">
        <w:rPr>
          <w:i/>
        </w:rPr>
        <w:t>.)</w:t>
      </w:r>
    </w:p>
    <w:p w:rsidR="009B141B" w:rsidRDefault="009B141B" w:rsidP="009B141B"/>
    <w:p w:rsidR="00B70785" w:rsidRDefault="002538EA" w:rsidP="001A4160">
      <w:pPr>
        <w:ind w:firstLine="720"/>
      </w:pPr>
      <w:r>
        <w:t>Every year it’s the same</w:t>
      </w:r>
      <w:r w:rsidR="00821EDD">
        <w:t xml:space="preserve"> old</w:t>
      </w:r>
      <w:r>
        <w:t xml:space="preserve"> thing.  </w:t>
      </w:r>
      <w:r w:rsidR="00B163BF">
        <w:t>The Sunday after Easter, p</w:t>
      </w:r>
      <w:r>
        <w:t xml:space="preserve">oor Thomas gets his one humiliating moment in the spotlight.  The other disciples all </w:t>
      </w:r>
      <w:r w:rsidR="000D5A73">
        <w:t>have the privilege of seeing the Risen Jesus</w:t>
      </w:r>
      <w:r w:rsidR="00B70785">
        <w:t xml:space="preserve"> on that very first </w:t>
      </w:r>
      <w:r>
        <w:t xml:space="preserve">evening after </w:t>
      </w:r>
      <w:r w:rsidR="00B70785">
        <w:t>his resurrection from the dead</w:t>
      </w:r>
      <w:r>
        <w:t xml:space="preserve">.  But Thomas, for some reason, is not with them.  They report what they have seen and heard, but Thomas is </w:t>
      </w:r>
      <w:r w:rsidR="00243A0F">
        <w:t xml:space="preserve">either </w:t>
      </w:r>
      <w:r>
        <w:t>unwilling</w:t>
      </w:r>
      <w:r w:rsidR="00B70785">
        <w:t xml:space="preserve"> or unable to </w:t>
      </w:r>
      <w:r w:rsidR="000E15C5">
        <w:t>believe</w:t>
      </w:r>
      <w:r w:rsidR="00B70785">
        <w:t xml:space="preserve"> their</w:t>
      </w:r>
      <w:r>
        <w:t xml:space="preserve"> incredible story.  </w:t>
      </w:r>
      <w:r w:rsidR="00B70785">
        <w:t>H</w:t>
      </w:r>
      <w:r>
        <w:t>e has to see Jesus for himself</w:t>
      </w:r>
      <w:r w:rsidR="000D5A73">
        <w:t xml:space="preserve"> to believe that a man could really rise from the dead</w:t>
      </w:r>
      <w:r>
        <w:t>.  And that means wait</w:t>
      </w:r>
      <w:r w:rsidR="00B70785">
        <w:t>ing</w:t>
      </w:r>
      <w:r>
        <w:t xml:space="preserve"> </w:t>
      </w:r>
      <w:r w:rsidRPr="00243A0F">
        <w:rPr>
          <w:i/>
        </w:rPr>
        <w:t>an e</w:t>
      </w:r>
      <w:r w:rsidRPr="000D5A73">
        <w:rPr>
          <w:i/>
        </w:rPr>
        <w:t>ntire week</w:t>
      </w:r>
      <w:r>
        <w:t xml:space="preserve"> to have his doubts </w:t>
      </w:r>
      <w:r w:rsidR="000D5A73">
        <w:t>put to rest</w:t>
      </w:r>
      <w:r>
        <w:t xml:space="preserve">.  Just imagine how awkward that </w:t>
      </w:r>
      <w:r w:rsidR="00FA4295">
        <w:t xml:space="preserve">week </w:t>
      </w:r>
      <w:r>
        <w:t xml:space="preserve">must have been.  The other disciples were deliriously happy, while Thomas </w:t>
      </w:r>
      <w:r w:rsidR="00B70785">
        <w:t xml:space="preserve">remained grief-stricken.  Could it possibly be true, or were his friends </w:t>
      </w:r>
      <w:r w:rsidR="0051317D">
        <w:t xml:space="preserve">just </w:t>
      </w:r>
      <w:r w:rsidR="00B70785">
        <w:t>in denial about Jesus’ death?  H</w:t>
      </w:r>
      <w:r>
        <w:t xml:space="preserve">ad </w:t>
      </w:r>
      <w:r w:rsidR="00B70785">
        <w:t xml:space="preserve">they </w:t>
      </w:r>
      <w:r>
        <w:t xml:space="preserve">really seen the Lord, or </w:t>
      </w:r>
      <w:r w:rsidR="00B70785">
        <w:t>were</w:t>
      </w:r>
      <w:r>
        <w:t xml:space="preserve"> they just going mad</w:t>
      </w:r>
      <w:r w:rsidR="00243A0F">
        <w:t xml:space="preserve"> because of their </w:t>
      </w:r>
      <w:r w:rsidR="00B70785">
        <w:t>dashed hopes</w:t>
      </w:r>
      <w:r w:rsidR="000D5A73">
        <w:t xml:space="preserve"> and bitter disappointment</w:t>
      </w:r>
      <w:r w:rsidR="00B70785">
        <w:t>?</w:t>
      </w:r>
    </w:p>
    <w:p w:rsidR="002538EA" w:rsidRDefault="002538EA" w:rsidP="001A4160">
      <w:pPr>
        <w:ind w:firstLine="720"/>
      </w:pPr>
      <w:r>
        <w:t>When Jesus returns the following Sunday evening, Thomas</w:t>
      </w:r>
      <w:r w:rsidR="009D3E42">
        <w:t xml:space="preserve"> is quick to profess his belief</w:t>
      </w:r>
      <w:r>
        <w:t xml:space="preserve"> </w:t>
      </w:r>
      <w:r w:rsidRPr="008F223B">
        <w:rPr>
          <w:i/>
        </w:rPr>
        <w:t xml:space="preserve">not </w:t>
      </w:r>
      <w:r w:rsidR="009D3E42" w:rsidRPr="008F223B">
        <w:rPr>
          <w:i/>
        </w:rPr>
        <w:t>only</w:t>
      </w:r>
      <w:r>
        <w:t xml:space="preserve"> in </w:t>
      </w:r>
      <w:r w:rsidRPr="008F223B">
        <w:t>Jesus’ resurrection</w:t>
      </w:r>
      <w:r>
        <w:t xml:space="preserve">, but </w:t>
      </w:r>
      <w:r w:rsidR="001A4160">
        <w:t xml:space="preserve">also </w:t>
      </w:r>
      <w:r>
        <w:t xml:space="preserve">in his </w:t>
      </w:r>
      <w:r w:rsidRPr="000D5A73">
        <w:rPr>
          <w:i/>
        </w:rPr>
        <w:t>divinity</w:t>
      </w:r>
      <w:r>
        <w:t xml:space="preserve">.  “My Lord and my God!” he declares.  </w:t>
      </w:r>
      <w:r w:rsidR="001A4160">
        <w:t xml:space="preserve">Yet, </w:t>
      </w:r>
      <w:r>
        <w:t xml:space="preserve">Jesus does not seem impressed by this outpouring of faith.  Instead, he </w:t>
      </w:r>
      <w:r w:rsidR="00FA4295">
        <w:t>scold</w:t>
      </w:r>
      <w:r>
        <w:t>s Thomas for needing to see</w:t>
      </w:r>
      <w:r w:rsidR="0051317D">
        <w:t xml:space="preserve"> him</w:t>
      </w:r>
      <w:r>
        <w:t xml:space="preserve"> in order to believe.  </w:t>
      </w:r>
      <w:r w:rsidR="00E66ACD">
        <w:t>Then, a</w:t>
      </w:r>
      <w:r w:rsidR="00B70785">
        <w:t xml:space="preserve">s if to rub salt in the </w:t>
      </w:r>
      <w:r w:rsidR="00E66ACD">
        <w:t xml:space="preserve">open </w:t>
      </w:r>
      <w:r w:rsidR="00B70785">
        <w:t xml:space="preserve">wound, </w:t>
      </w:r>
      <w:r>
        <w:t xml:space="preserve">he </w:t>
      </w:r>
      <w:r w:rsidR="009D3E42">
        <w:t>tell</w:t>
      </w:r>
      <w:r>
        <w:t xml:space="preserve">s </w:t>
      </w:r>
      <w:r w:rsidR="00947803">
        <w:t>Thomas</w:t>
      </w:r>
      <w:r>
        <w:t xml:space="preserve"> that there </w:t>
      </w:r>
      <w:r w:rsidR="0051317D">
        <w:t>will be</w:t>
      </w:r>
      <w:r>
        <w:t xml:space="preserve"> many people who </w:t>
      </w:r>
      <w:r w:rsidRPr="001A4160">
        <w:rPr>
          <w:i/>
        </w:rPr>
        <w:t>never</w:t>
      </w:r>
      <w:r>
        <w:t xml:space="preserve"> </w:t>
      </w:r>
      <w:r w:rsidR="0051317D">
        <w:t xml:space="preserve">get to </w:t>
      </w:r>
      <w:r>
        <w:t>see him in the flesh</w:t>
      </w:r>
      <w:r w:rsidR="00947803">
        <w:t xml:space="preserve">, </w:t>
      </w:r>
      <w:r w:rsidR="0051317D">
        <w:t>and still they will come to believe</w:t>
      </w:r>
      <w:r>
        <w:t>.</w:t>
      </w:r>
    </w:p>
    <w:p w:rsidR="002643AD" w:rsidRDefault="000D5A73" w:rsidP="001A4160">
      <w:pPr>
        <w:ind w:firstLine="720"/>
      </w:pPr>
      <w:r>
        <w:t xml:space="preserve">Those final </w:t>
      </w:r>
      <w:r w:rsidR="008D0E74">
        <w:t xml:space="preserve">words </w:t>
      </w:r>
      <w:r w:rsidR="000E15C5">
        <w:t xml:space="preserve">must have stung </w:t>
      </w:r>
      <w:r w:rsidR="008D0E74">
        <w:t>Thomas</w:t>
      </w:r>
      <w:r w:rsidR="001A4160">
        <w:t xml:space="preserve">, but they also </w:t>
      </w:r>
      <w:r w:rsidR="008D0E74">
        <w:t>g</w:t>
      </w:r>
      <w:r w:rsidR="001A4160">
        <w:t>a</w:t>
      </w:r>
      <w:r w:rsidR="008D0E74">
        <w:t xml:space="preserve">ve him something to think about as he </w:t>
      </w:r>
      <w:r w:rsidR="00947803">
        <w:t>prepare</w:t>
      </w:r>
      <w:r w:rsidR="001A4160">
        <w:t>d</w:t>
      </w:r>
      <w:r w:rsidR="00947803">
        <w:t xml:space="preserve"> to </w:t>
      </w:r>
      <w:r w:rsidR="008D0E74">
        <w:t>go</w:t>
      </w:r>
      <w:r w:rsidR="00947803">
        <w:t xml:space="preserve"> forth and</w:t>
      </w:r>
      <w:r w:rsidR="008D0E74">
        <w:t xml:space="preserve"> proclaim Christ to </w:t>
      </w:r>
      <w:r w:rsidR="0051317D">
        <w:t>the world</w:t>
      </w:r>
      <w:r w:rsidR="008D0E74">
        <w:t xml:space="preserve">.  </w:t>
      </w:r>
      <w:r w:rsidR="00947803">
        <w:t>Jesus</w:t>
      </w:r>
      <w:r w:rsidR="008D0E74">
        <w:t xml:space="preserve"> remind</w:t>
      </w:r>
      <w:r w:rsidR="00FA4295">
        <w:t>ed</w:t>
      </w:r>
      <w:r w:rsidR="008D0E74">
        <w:t xml:space="preserve"> </w:t>
      </w:r>
      <w:r w:rsidR="001A4160">
        <w:t>Thomas</w:t>
      </w:r>
      <w:r w:rsidR="008D0E74">
        <w:t xml:space="preserve"> that eyewitness testimony from his fellow disciples was not enough to convince him about the </w:t>
      </w:r>
      <w:r w:rsidR="00B163BF">
        <w:t xml:space="preserve">truth of the </w:t>
      </w:r>
      <w:r w:rsidR="008D0E74">
        <w:t xml:space="preserve">Resurrection.  </w:t>
      </w:r>
      <w:r w:rsidR="009D3E42">
        <w:t>So, h</w:t>
      </w:r>
      <w:r w:rsidR="008D0E74">
        <w:t xml:space="preserve">ow was </w:t>
      </w:r>
      <w:r w:rsidR="00FA4295" w:rsidRPr="00FA4295">
        <w:rPr>
          <w:i/>
        </w:rPr>
        <w:t>his</w:t>
      </w:r>
      <w:r w:rsidR="00FA4295">
        <w:t xml:space="preserve"> eyewitness testimony</w:t>
      </w:r>
      <w:r w:rsidR="008D0E74">
        <w:t xml:space="preserve"> going to convince others who </w:t>
      </w:r>
      <w:r w:rsidR="00FA4295">
        <w:t xml:space="preserve">had not seen </w:t>
      </w:r>
      <w:r w:rsidR="008D0E74">
        <w:t xml:space="preserve">the Risen Lord?  </w:t>
      </w:r>
      <w:r w:rsidR="00FA4295">
        <w:t>How</w:t>
      </w:r>
      <w:r w:rsidR="008D0E74">
        <w:t xml:space="preserve"> would </w:t>
      </w:r>
      <w:r w:rsidR="008D0E74" w:rsidRPr="006728DA">
        <w:rPr>
          <w:i/>
        </w:rPr>
        <w:t>he</w:t>
      </w:r>
      <w:r w:rsidR="008D0E74">
        <w:t xml:space="preserve"> </w:t>
      </w:r>
      <w:r w:rsidR="00FA4295">
        <w:t>respond</w:t>
      </w:r>
      <w:r w:rsidR="008D0E74">
        <w:t xml:space="preserve"> to a person who </w:t>
      </w:r>
      <w:r w:rsidR="00FA4295">
        <w:t>says</w:t>
      </w:r>
      <w:r w:rsidR="008D0E74">
        <w:t xml:space="preserve">, “I will not believe until I </w:t>
      </w:r>
      <w:r w:rsidR="009D3E42">
        <w:t>put my finger into</w:t>
      </w:r>
      <w:r w:rsidR="008D0E74">
        <w:t xml:space="preserve"> the nail marks in his hands and my hand into the wound in his side”?  For starters, </w:t>
      </w:r>
      <w:r w:rsidR="00CE23A6">
        <w:t>Thomas</w:t>
      </w:r>
      <w:r w:rsidR="008D0E74">
        <w:t xml:space="preserve"> could say, “I understand exactly how you feel</w:t>
      </w:r>
      <w:r w:rsidR="00B163BF">
        <w:t xml:space="preserve">; </w:t>
      </w:r>
      <w:r w:rsidR="008D0E74">
        <w:t xml:space="preserve">I said the very same thing </w:t>
      </w:r>
      <w:r w:rsidR="00B163BF">
        <w:t>to</w:t>
      </w:r>
      <w:r w:rsidR="008D0E74">
        <w:t xml:space="preserve"> my friends </w:t>
      </w:r>
      <w:r w:rsidR="00B163BF">
        <w:t xml:space="preserve">when they </w:t>
      </w:r>
      <w:r w:rsidR="008D0E74">
        <w:t xml:space="preserve">told me that </w:t>
      </w:r>
      <w:r w:rsidR="00B163BF">
        <w:t>Jesus was alive</w:t>
      </w:r>
      <w:r w:rsidR="008D0E74">
        <w:t>.”  Thomas</w:t>
      </w:r>
      <w:r w:rsidR="00B163BF">
        <w:t>’ lingering doubt</w:t>
      </w:r>
      <w:r w:rsidR="008D0E74">
        <w:t xml:space="preserve"> </w:t>
      </w:r>
      <w:r w:rsidR="00B163BF">
        <w:t xml:space="preserve">actually gave him </w:t>
      </w:r>
      <w:r w:rsidR="009D3E42">
        <w:t>greater credibility as an evangelizer</w:t>
      </w:r>
      <w:r w:rsidR="00B163BF">
        <w:t xml:space="preserve">.  He </w:t>
      </w:r>
      <w:r w:rsidR="008D0E74">
        <w:t xml:space="preserve">could assure </w:t>
      </w:r>
      <w:r w:rsidR="00B163BF">
        <w:t>other doubters</w:t>
      </w:r>
      <w:r w:rsidR="008D0E74">
        <w:t xml:space="preserve"> that he </w:t>
      </w:r>
      <w:r w:rsidR="00B163BF">
        <w:t>did not arrive at his faith easily.  Like them, he had to struggle</w:t>
      </w:r>
      <w:r w:rsidR="001A4160">
        <w:t xml:space="preserve"> to overcome his </w:t>
      </w:r>
      <w:r w:rsidR="00E25A2E">
        <w:t>skepticism</w:t>
      </w:r>
      <w:r w:rsidR="001A4160">
        <w:t>.</w:t>
      </w:r>
      <w:r w:rsidR="002A2239">
        <w:t xml:space="preserve">  </w:t>
      </w:r>
      <w:r w:rsidR="00B70785">
        <w:t>And, a</w:t>
      </w:r>
      <w:r w:rsidR="002A2239">
        <w:t>s a result</w:t>
      </w:r>
      <w:r w:rsidR="00B70785">
        <w:t xml:space="preserve"> of that struggle</w:t>
      </w:r>
      <w:r w:rsidR="002A2239">
        <w:t>, his faith, once confirmed, became unshakeable.</w:t>
      </w:r>
    </w:p>
    <w:p w:rsidR="002A38F7" w:rsidRDefault="002A38F7" w:rsidP="002A2239">
      <w:pPr>
        <w:ind w:firstLine="720"/>
      </w:pPr>
      <w:r>
        <w:t xml:space="preserve">One key aspect of evangelization </w:t>
      </w:r>
      <w:r w:rsidR="00E25A2E">
        <w:t xml:space="preserve">that must not be overlooked </w:t>
      </w:r>
      <w:r>
        <w:t xml:space="preserve">is </w:t>
      </w:r>
      <w:r w:rsidR="00E25A2E">
        <w:t>the need to understand</w:t>
      </w:r>
      <w:r>
        <w:t xml:space="preserve"> the </w:t>
      </w:r>
      <w:r w:rsidRPr="000D5A73">
        <w:rPr>
          <w:i/>
        </w:rPr>
        <w:t>obstacles to belief</w:t>
      </w:r>
      <w:r>
        <w:t xml:space="preserve"> that others face.  </w:t>
      </w:r>
      <w:r w:rsidR="00E66ACD">
        <w:t xml:space="preserve">To achieve success </w:t>
      </w:r>
      <w:r w:rsidR="009B141B">
        <w:t>as</w:t>
      </w:r>
      <w:r w:rsidR="000D5A73">
        <w:t xml:space="preserve"> evangelizer</w:t>
      </w:r>
      <w:r w:rsidR="009B141B">
        <w:t>s</w:t>
      </w:r>
      <w:r w:rsidR="00E66ACD">
        <w:t>, we must</w:t>
      </w:r>
      <w:r>
        <w:t xml:space="preserve"> </w:t>
      </w:r>
      <w:r w:rsidRPr="003903F1">
        <w:rPr>
          <w:i/>
        </w:rPr>
        <w:t xml:space="preserve">accept </w:t>
      </w:r>
      <w:r w:rsidR="009B141B" w:rsidRPr="003903F1">
        <w:rPr>
          <w:i/>
        </w:rPr>
        <w:t>others</w:t>
      </w:r>
      <w:r w:rsidRPr="003903F1">
        <w:rPr>
          <w:i/>
        </w:rPr>
        <w:t xml:space="preserve"> </w:t>
      </w:r>
      <w:r>
        <w:t xml:space="preserve">where they are, </w:t>
      </w:r>
      <w:r w:rsidRPr="009B141B">
        <w:rPr>
          <w:i/>
        </w:rPr>
        <w:t>express empathy</w:t>
      </w:r>
      <w:r>
        <w:t xml:space="preserve"> for them in their struggles</w:t>
      </w:r>
      <w:r w:rsidR="00140956">
        <w:t xml:space="preserve"> to believe</w:t>
      </w:r>
      <w:r>
        <w:t xml:space="preserve">, and clearly </w:t>
      </w:r>
      <w:r w:rsidRPr="009B141B">
        <w:rPr>
          <w:i/>
        </w:rPr>
        <w:t xml:space="preserve">articulate </w:t>
      </w:r>
      <w:r w:rsidR="004677BB">
        <w:rPr>
          <w:i/>
        </w:rPr>
        <w:t>our</w:t>
      </w:r>
      <w:r w:rsidRPr="009B141B">
        <w:rPr>
          <w:i/>
        </w:rPr>
        <w:t xml:space="preserve"> faith</w:t>
      </w:r>
      <w:r w:rsidR="004677BB">
        <w:rPr>
          <w:i/>
        </w:rPr>
        <w:t xml:space="preserve"> </w:t>
      </w:r>
      <w:r w:rsidR="004677BB" w:rsidRPr="004677BB">
        <w:t>in a way that makes sense to them</w:t>
      </w:r>
      <w:r>
        <w:t xml:space="preserve">.  </w:t>
      </w:r>
      <w:r w:rsidR="00E56C43">
        <w:t>Maybe</w:t>
      </w:r>
      <w:r>
        <w:t xml:space="preserve"> Jesus was </w:t>
      </w:r>
      <w:r w:rsidR="004677BB">
        <w:t>not just chiding Thomas, but encouraging</w:t>
      </w:r>
      <w:r>
        <w:t xml:space="preserve"> </w:t>
      </w:r>
      <w:r w:rsidR="004677BB">
        <w:t>him to</w:t>
      </w:r>
      <w:r>
        <w:t xml:space="preserve"> rise to the challenge</w:t>
      </w:r>
      <w:r w:rsidR="004677BB">
        <w:t xml:space="preserve"> that he and his fellow </w:t>
      </w:r>
      <w:r w:rsidR="009D3E42">
        <w:t>A</w:t>
      </w:r>
      <w:r w:rsidR="004677BB">
        <w:t>postles would face</w:t>
      </w:r>
      <w:r>
        <w:t xml:space="preserve">, using </w:t>
      </w:r>
      <w:r w:rsidR="00CE23A6">
        <w:t>that</w:t>
      </w:r>
      <w:r>
        <w:t xml:space="preserve"> </w:t>
      </w:r>
      <w:r w:rsidR="003903F1">
        <w:t>unsettling</w:t>
      </w:r>
      <w:r>
        <w:t xml:space="preserve"> week of doubt to his advantage.</w:t>
      </w:r>
      <w:r w:rsidR="002A2239">
        <w:t xml:space="preserve">  </w:t>
      </w:r>
      <w:r w:rsidR="00E66ACD">
        <w:t xml:space="preserve">When he encountered a skeptical </w:t>
      </w:r>
      <w:r w:rsidR="00E66ACD">
        <w:lastRenderedPageBreak/>
        <w:t xml:space="preserve">audience, </w:t>
      </w:r>
      <w:r w:rsidR="00E25A2E">
        <w:t>Thomas</w:t>
      </w:r>
      <w:r w:rsidR="00E66ACD">
        <w:t xml:space="preserve"> could truly understand and respect them, and perhaps win them over with his sincerity and his empathy</w:t>
      </w:r>
      <w:r w:rsidR="002A2239">
        <w:t>.</w:t>
      </w:r>
    </w:p>
    <w:p w:rsidR="00DD4635" w:rsidRDefault="004677BB" w:rsidP="00430598">
      <w:pPr>
        <w:ind w:firstLine="720"/>
      </w:pPr>
      <w:r>
        <w:t xml:space="preserve">All of us who bear the name of Christian are called to be evangelizers, no less than the Apostles.  However, the obstacles to faith are different in our time.  If our message is to resonate with people today, we must be aware of </w:t>
      </w:r>
      <w:r w:rsidR="00531752">
        <w:t xml:space="preserve">those obstacles and </w:t>
      </w:r>
      <w:r w:rsidR="001E3CB7">
        <w:t xml:space="preserve">know </w:t>
      </w:r>
      <w:r w:rsidR="00531752">
        <w:t>how to overcome them.</w:t>
      </w:r>
    </w:p>
    <w:p w:rsidR="00531752" w:rsidRDefault="00531752" w:rsidP="00430598">
      <w:pPr>
        <w:ind w:firstLine="720"/>
      </w:pPr>
      <w:r>
        <w:t>One of the most common obstacles is a tendency toward secularism, which simply remove</w:t>
      </w:r>
      <w:r w:rsidR="00DD4635">
        <w:t>s</w:t>
      </w:r>
      <w:r>
        <w:t xml:space="preserve"> God from ordinary discourse and </w:t>
      </w:r>
      <w:r w:rsidR="00DD4635">
        <w:t xml:space="preserve">tries to </w:t>
      </w:r>
      <w:r>
        <w:t xml:space="preserve">confine “religious talk” to </w:t>
      </w:r>
      <w:r w:rsidR="000E15C5">
        <w:t>th</w:t>
      </w:r>
      <w:r>
        <w:t xml:space="preserve">e church.  Actually, the whole concept of the “lay apostolate,” as articulated by the Second Vatican Council, </w:t>
      </w:r>
      <w:r w:rsidR="00E269B6">
        <w:t>i</w:t>
      </w:r>
      <w:r>
        <w:t xml:space="preserve">s that lay people </w:t>
      </w:r>
      <w:r w:rsidR="00E269B6">
        <w:t>can</w:t>
      </w:r>
      <w:r>
        <w:t xml:space="preserve"> </w:t>
      </w:r>
      <w:r w:rsidRPr="003903F1">
        <w:rPr>
          <w:i/>
        </w:rPr>
        <w:t>bring the sacred into the secular realm</w:t>
      </w:r>
      <w:r>
        <w:t>, where Christ</w:t>
      </w:r>
      <w:r w:rsidR="00E269B6">
        <w:t xml:space="preserve"> most</w:t>
      </w:r>
      <w:r>
        <w:t xml:space="preserve"> needs to be proclaimed.</w:t>
      </w:r>
      <w:r w:rsidR="00430598">
        <w:t xml:space="preserve">  Yet, we must be sensitive to that secularist point-of-view, lest we come across as preachy or self-righteous.</w:t>
      </w:r>
      <w:r w:rsidR="00DD4635">
        <w:t xml:space="preserve">  We need to listen to how people experience God’s presence, </w:t>
      </w:r>
      <w:r w:rsidR="00DD4635" w:rsidRPr="00E25A2E">
        <w:rPr>
          <w:i/>
        </w:rPr>
        <w:t>and God’s absence</w:t>
      </w:r>
      <w:r w:rsidR="00DD4635">
        <w:t>, in order to connect our faith with th</w:t>
      </w:r>
      <w:r w:rsidR="00E25A2E">
        <w:t>eir</w:t>
      </w:r>
      <w:r w:rsidR="00DD4635">
        <w:t xml:space="preserve"> experience.</w:t>
      </w:r>
    </w:p>
    <w:p w:rsidR="00430598" w:rsidRDefault="00430598" w:rsidP="00430598">
      <w:pPr>
        <w:ind w:firstLine="720"/>
      </w:pPr>
      <w:r>
        <w:t>In recent years, s</w:t>
      </w:r>
      <w:r w:rsidR="00140956">
        <w:t>candal in the Church</w:t>
      </w:r>
      <w:r>
        <w:t xml:space="preserve"> has become a huge obstacle</w:t>
      </w:r>
      <w:r w:rsidR="00DD4635">
        <w:t>, even for previously devout Catholics</w:t>
      </w:r>
      <w:r>
        <w:t xml:space="preserve">.  Once they have lost faith in the Church’s leaders, it is a small step to reject the </w:t>
      </w:r>
      <w:r w:rsidR="00DD4635">
        <w:t xml:space="preserve">rest of the </w:t>
      </w:r>
      <w:r>
        <w:t xml:space="preserve">Church, as well.  </w:t>
      </w:r>
      <w:r w:rsidR="006728DA">
        <w:t xml:space="preserve">There is ample evidence to show that </w:t>
      </w:r>
      <w:r>
        <w:t xml:space="preserve">God </w:t>
      </w:r>
      <w:r w:rsidR="006728DA">
        <w:t>can</w:t>
      </w:r>
      <w:r>
        <w:t xml:space="preserve"> work through flawed human beings and flawed human institutions.  But, before daring to make that argument, we </w:t>
      </w:r>
      <w:r w:rsidR="00611847">
        <w:t xml:space="preserve">really </w:t>
      </w:r>
      <w:r>
        <w:t xml:space="preserve">need to listen attentively to the pain and </w:t>
      </w:r>
      <w:r w:rsidR="00E56C43">
        <w:t>disillusionment</w:t>
      </w:r>
      <w:r>
        <w:t xml:space="preserve"> that people are </w:t>
      </w:r>
      <w:r w:rsidR="006728DA">
        <w:t>feel</w:t>
      </w:r>
      <w:r>
        <w:t xml:space="preserve">ing.  That is </w:t>
      </w:r>
      <w:r w:rsidRPr="003903F1">
        <w:rPr>
          <w:i/>
        </w:rPr>
        <w:t>their greatest truth</w:t>
      </w:r>
      <w:r>
        <w:t>, and it must be acknowledged and honored before they can accept the truth of God’s love</w:t>
      </w:r>
      <w:r w:rsidR="00D155D5">
        <w:t>, manifested through the Church</w:t>
      </w:r>
      <w:r>
        <w:t>.</w:t>
      </w:r>
    </w:p>
    <w:p w:rsidR="00430598" w:rsidRDefault="00E269B6" w:rsidP="00E269B6">
      <w:pPr>
        <w:ind w:firstLine="720"/>
      </w:pPr>
      <w:r>
        <w:t xml:space="preserve">Another </w:t>
      </w:r>
      <w:r w:rsidR="00DD4635">
        <w:t>common</w:t>
      </w:r>
      <w:r>
        <w:t xml:space="preserve"> obstacle </w:t>
      </w:r>
      <w:r w:rsidR="00DD4635">
        <w:t xml:space="preserve">to faith </w:t>
      </w:r>
      <w:r>
        <w:t xml:space="preserve">is simply a </w:t>
      </w:r>
      <w:r w:rsidR="00140956">
        <w:t xml:space="preserve">lack of any </w:t>
      </w:r>
      <w:r w:rsidR="001E28E0">
        <w:t>experience of intimacy with</w:t>
      </w:r>
      <w:r w:rsidR="00140956">
        <w:t xml:space="preserve"> God.</w:t>
      </w:r>
      <w:r w:rsidR="001E28E0">
        <w:t xml:space="preserve">  </w:t>
      </w:r>
      <w:r w:rsidR="00430598">
        <w:t xml:space="preserve">This is where </w:t>
      </w:r>
      <w:r w:rsidR="00430598" w:rsidRPr="00DD4635">
        <w:rPr>
          <w:i/>
        </w:rPr>
        <w:t xml:space="preserve">our </w:t>
      </w:r>
      <w:r w:rsidRPr="00DD4635">
        <w:rPr>
          <w:i/>
        </w:rPr>
        <w:t xml:space="preserve">own </w:t>
      </w:r>
      <w:r w:rsidR="00430598" w:rsidRPr="00DD4635">
        <w:rPr>
          <w:i/>
        </w:rPr>
        <w:t>fidelity to prayer</w:t>
      </w:r>
      <w:r w:rsidR="00430598">
        <w:t xml:space="preserve"> becomes so vital.</w:t>
      </w:r>
      <w:r w:rsidR="00D155D5">
        <w:t xml:space="preserve">  When people don’t have the faintest idea how to develop a personal relationship with God, they need us to offer them a road map to follow, </w:t>
      </w:r>
      <w:r>
        <w:t xml:space="preserve">with </w:t>
      </w:r>
      <w:r w:rsidR="00D155D5">
        <w:t xml:space="preserve">some simple suggestions for how to pray daily.  And </w:t>
      </w:r>
      <w:r w:rsidR="001E3CB7">
        <w:t xml:space="preserve">it certainly helps if </w:t>
      </w:r>
      <w:r w:rsidR="006728DA">
        <w:t>we have f</w:t>
      </w:r>
      <w:r w:rsidR="008C7DF0">
        <w:t>ollowed that road map ourselves</w:t>
      </w:r>
      <w:r w:rsidR="006728DA">
        <w:t xml:space="preserve"> and can attest that daily prayer leads </w:t>
      </w:r>
      <w:r w:rsidR="006728DA" w:rsidRPr="006728DA">
        <w:rPr>
          <w:i/>
        </w:rPr>
        <w:t>us</w:t>
      </w:r>
      <w:r w:rsidR="006728DA">
        <w:t xml:space="preserve"> closer to God.  </w:t>
      </w:r>
      <w:r>
        <w:t>When</w:t>
      </w:r>
      <w:r w:rsidR="00D05B96">
        <w:t>ever</w:t>
      </w:r>
      <w:r>
        <w:t xml:space="preserve"> I make suggestions like that to people, I </w:t>
      </w:r>
      <w:r w:rsidR="001E3CB7">
        <w:t xml:space="preserve">always </w:t>
      </w:r>
      <w:r w:rsidR="00D05B96">
        <w:t xml:space="preserve">ask them, “Is this something that you would like to try?”  I </w:t>
      </w:r>
      <w:r w:rsidR="0097735F">
        <w:t xml:space="preserve">also </w:t>
      </w:r>
      <w:r w:rsidR="001E3CB7">
        <w:t>caution them about the difficulties that they will encounter,</w:t>
      </w:r>
      <w:r w:rsidR="0097735F">
        <w:t xml:space="preserve"> and reassure them</w:t>
      </w:r>
      <w:r w:rsidR="001E3CB7">
        <w:t xml:space="preserve"> that all of us struggle in the same way.</w:t>
      </w:r>
    </w:p>
    <w:p w:rsidR="00863E8E" w:rsidRDefault="001E28E0" w:rsidP="003F25CB">
      <w:pPr>
        <w:ind w:firstLine="720"/>
      </w:pPr>
      <w:r>
        <w:t>In order to overcome</w:t>
      </w:r>
      <w:r w:rsidR="0088220B">
        <w:t xml:space="preserve"> </w:t>
      </w:r>
      <w:r>
        <w:t>obstacles</w:t>
      </w:r>
      <w:r w:rsidR="0088220B">
        <w:t xml:space="preserve"> to faith</w:t>
      </w:r>
      <w:r>
        <w:t xml:space="preserve">, we must understand </w:t>
      </w:r>
      <w:r w:rsidR="00E25A2E">
        <w:t>what they are</w:t>
      </w:r>
      <w:r>
        <w:t xml:space="preserve"> and </w:t>
      </w:r>
      <w:r w:rsidR="0088220B">
        <w:t xml:space="preserve">be able to </w:t>
      </w:r>
      <w:r w:rsidR="004F03D9">
        <w:t>name</w:t>
      </w:r>
      <w:r>
        <w:t xml:space="preserve"> them.  </w:t>
      </w:r>
      <w:r w:rsidR="004F03D9">
        <w:t>When</w:t>
      </w:r>
      <w:r>
        <w:t xml:space="preserve"> people can </w:t>
      </w:r>
      <w:r w:rsidR="004F03D9">
        <w:t>see</w:t>
      </w:r>
      <w:r>
        <w:t xml:space="preserve"> that we know where they are coming from, they </w:t>
      </w:r>
      <w:r w:rsidR="004F03D9">
        <w:t xml:space="preserve">are much more likely </w:t>
      </w:r>
      <w:r>
        <w:t>to follow us to a better place – a place of faith and hope and love.</w:t>
      </w:r>
      <w:r w:rsidR="004F03D9">
        <w:t xml:space="preserve">  Pastoral leaders and ordinary people of faith need to be especially attentive to that dynamic now, as we</w:t>
      </w:r>
      <w:r w:rsidR="00C34A69">
        <w:t xml:space="preserve"> all</w:t>
      </w:r>
      <w:r w:rsidR="004F03D9">
        <w:t xml:space="preserve"> try to navigate our way through this </w:t>
      </w:r>
      <w:r>
        <w:t xml:space="preserve">COVID-19 </w:t>
      </w:r>
      <w:r w:rsidR="004F03D9">
        <w:t xml:space="preserve">crisis.  We cannot </w:t>
      </w:r>
      <w:r w:rsidR="0051421F">
        <w:t xml:space="preserve">just </w:t>
      </w:r>
      <w:r w:rsidR="004F03D9">
        <w:t xml:space="preserve">stand above the fray and offer </w:t>
      </w:r>
      <w:r>
        <w:t xml:space="preserve">pious thoughts </w:t>
      </w:r>
      <w:r w:rsidR="008C7DF0">
        <w:t>from on high</w:t>
      </w:r>
      <w:r w:rsidR="004F03D9">
        <w:t xml:space="preserve">, </w:t>
      </w:r>
      <w:r>
        <w:t xml:space="preserve">without first empathizing with the very real </w:t>
      </w:r>
      <w:r w:rsidR="008C7DF0">
        <w:t>problem</w:t>
      </w:r>
      <w:r>
        <w:t>s that</w:t>
      </w:r>
      <w:r w:rsidR="004F03D9">
        <w:t xml:space="preserve"> </w:t>
      </w:r>
      <w:r w:rsidR="008C7DF0">
        <w:t>people</w:t>
      </w:r>
      <w:r>
        <w:t xml:space="preserve"> are facing.</w:t>
      </w:r>
      <w:r w:rsidR="00BB40B6">
        <w:t xml:space="preserve">  For many, the struggles are not just physical, emotional and economic.  There is also a faith component that must be dealt with honestly.  When the whole world suddenly appears to be in chaos and in </w:t>
      </w:r>
      <w:r w:rsidR="00D05B96">
        <w:t xml:space="preserve">grave </w:t>
      </w:r>
      <w:r w:rsidR="00BB40B6">
        <w:t xml:space="preserve">danger, many people are going to ask, “Where is God, and why isn’t He doing anything?”  A sanguine response which does not acknowledge the distress of the questioner is not </w:t>
      </w:r>
      <w:r w:rsidR="004F03D9">
        <w:t>likely</w:t>
      </w:r>
      <w:r w:rsidR="00BB40B6">
        <w:t xml:space="preserve"> to </w:t>
      </w:r>
      <w:r w:rsidR="004F03D9">
        <w:t>offer</w:t>
      </w:r>
      <w:r w:rsidR="00BB40B6">
        <w:t xml:space="preserve"> </w:t>
      </w:r>
      <w:r w:rsidR="004F03D9">
        <w:t>much</w:t>
      </w:r>
      <w:r w:rsidR="00BB40B6">
        <w:t xml:space="preserve"> comfort.  In fact, it can make matters worse, by making spirituality seem </w:t>
      </w:r>
      <w:r w:rsidR="00E25A2E">
        <w:t xml:space="preserve">disconnected from their </w:t>
      </w:r>
      <w:r w:rsidR="00611847">
        <w:t xml:space="preserve">lived </w:t>
      </w:r>
      <w:r w:rsidR="00E25A2E">
        <w:t xml:space="preserve">reality, right when they most need to see </w:t>
      </w:r>
      <w:r w:rsidR="00A25700">
        <w:t xml:space="preserve">how </w:t>
      </w:r>
      <w:r w:rsidR="00A25700" w:rsidRPr="008C7DF0">
        <w:rPr>
          <w:i/>
        </w:rPr>
        <w:t>the</w:t>
      </w:r>
      <w:r w:rsidR="00611847" w:rsidRPr="008C7DF0">
        <w:rPr>
          <w:i/>
        </w:rPr>
        <w:t xml:space="preserve"> two</w:t>
      </w:r>
      <w:r w:rsidR="00A25700" w:rsidRPr="008C7DF0">
        <w:rPr>
          <w:i/>
        </w:rPr>
        <w:t xml:space="preserve"> are </w:t>
      </w:r>
      <w:r w:rsidR="008C7DF0" w:rsidRPr="008C7DF0">
        <w:rPr>
          <w:i/>
        </w:rPr>
        <w:t>intimately</w:t>
      </w:r>
      <w:r w:rsidR="008C7DF0">
        <w:rPr>
          <w:i/>
        </w:rPr>
        <w:t xml:space="preserve"> </w:t>
      </w:r>
      <w:r w:rsidR="00A25700" w:rsidRPr="00611847">
        <w:rPr>
          <w:i/>
        </w:rPr>
        <w:t>connected</w:t>
      </w:r>
      <w:r w:rsidR="00BB40B6">
        <w:t xml:space="preserve">.  </w:t>
      </w:r>
      <w:r w:rsidR="00A25700">
        <w:t>A</w:t>
      </w:r>
      <w:r w:rsidR="00BB40B6">
        <w:t xml:space="preserve"> genuinely helpful response must begin with ackno</w:t>
      </w:r>
      <w:r w:rsidR="00D05B96">
        <w:t>wledging the pain, suffering,</w:t>
      </w:r>
      <w:r w:rsidR="00BB40B6">
        <w:t xml:space="preserve"> confusion </w:t>
      </w:r>
      <w:r w:rsidR="00D05B96">
        <w:t xml:space="preserve">and doubt </w:t>
      </w:r>
      <w:r w:rsidR="00BB40B6">
        <w:t xml:space="preserve">that so many of us feel.  That is the context in which we need to </w:t>
      </w:r>
      <w:r w:rsidR="00BB40B6" w:rsidRPr="004F03D9">
        <w:t>discuss</w:t>
      </w:r>
      <w:r w:rsidR="00BB40B6">
        <w:t xml:space="preserve"> our faith, because that is the context in which </w:t>
      </w:r>
      <w:r w:rsidR="004F03D9">
        <w:t>w</w:t>
      </w:r>
      <w:r w:rsidR="00BB40B6">
        <w:t>e are</w:t>
      </w:r>
      <w:r w:rsidR="004F03D9">
        <w:t xml:space="preserve"> presently</w:t>
      </w:r>
      <w:r w:rsidR="00BB40B6">
        <w:t xml:space="preserve"> </w:t>
      </w:r>
      <w:r w:rsidR="00BB40B6" w:rsidRPr="004C18F9">
        <w:rPr>
          <w:i/>
        </w:rPr>
        <w:t xml:space="preserve">living </w:t>
      </w:r>
      <w:r w:rsidR="004F03D9" w:rsidRPr="004C18F9">
        <w:rPr>
          <w:i/>
        </w:rPr>
        <w:t>ou</w:t>
      </w:r>
      <w:r w:rsidR="00BB40B6" w:rsidRPr="004C18F9">
        <w:rPr>
          <w:i/>
        </w:rPr>
        <w:t>r faith</w:t>
      </w:r>
      <w:r w:rsidR="00BB40B6">
        <w:t>.</w:t>
      </w:r>
    </w:p>
    <w:sectPr w:rsidR="0086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74"/>
    <w:rsid w:val="000D5A73"/>
    <w:rsid w:val="000E15C5"/>
    <w:rsid w:val="00140956"/>
    <w:rsid w:val="001A4160"/>
    <w:rsid w:val="001E28E0"/>
    <w:rsid w:val="001E3CB7"/>
    <w:rsid w:val="00243A0F"/>
    <w:rsid w:val="002538EA"/>
    <w:rsid w:val="002643AD"/>
    <w:rsid w:val="002A2239"/>
    <w:rsid w:val="002A38F7"/>
    <w:rsid w:val="003903F1"/>
    <w:rsid w:val="003F25CB"/>
    <w:rsid w:val="00430598"/>
    <w:rsid w:val="004677BB"/>
    <w:rsid w:val="004C18F9"/>
    <w:rsid w:val="004F03D9"/>
    <w:rsid w:val="0051317D"/>
    <w:rsid w:val="0051421F"/>
    <w:rsid w:val="00531752"/>
    <w:rsid w:val="00611847"/>
    <w:rsid w:val="006728DA"/>
    <w:rsid w:val="00821EDD"/>
    <w:rsid w:val="00863E8E"/>
    <w:rsid w:val="0088220B"/>
    <w:rsid w:val="008C7DF0"/>
    <w:rsid w:val="008D0E74"/>
    <w:rsid w:val="008F223B"/>
    <w:rsid w:val="00947803"/>
    <w:rsid w:val="0097735F"/>
    <w:rsid w:val="009B141B"/>
    <w:rsid w:val="009D3E42"/>
    <w:rsid w:val="00A25700"/>
    <w:rsid w:val="00B163BF"/>
    <w:rsid w:val="00B373CC"/>
    <w:rsid w:val="00B70785"/>
    <w:rsid w:val="00BB40B6"/>
    <w:rsid w:val="00C34A69"/>
    <w:rsid w:val="00CE23A6"/>
    <w:rsid w:val="00D05B96"/>
    <w:rsid w:val="00D155D5"/>
    <w:rsid w:val="00DD4635"/>
    <w:rsid w:val="00DF37F1"/>
    <w:rsid w:val="00E25A2E"/>
    <w:rsid w:val="00E269B6"/>
    <w:rsid w:val="00E56C43"/>
    <w:rsid w:val="00E66ACD"/>
    <w:rsid w:val="00FA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Pete</dc:creator>
  <cp:lastModifiedBy>Sue</cp:lastModifiedBy>
  <cp:revision>2</cp:revision>
  <dcterms:created xsi:type="dcterms:W3CDTF">2020-04-16T12:52:00Z</dcterms:created>
  <dcterms:modified xsi:type="dcterms:W3CDTF">2020-04-16T12:52:00Z</dcterms:modified>
</cp:coreProperties>
</file>